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74" w:rsidRPr="006C5ED0" w:rsidRDefault="006E0674" w:rsidP="006E0674">
      <w:pPr>
        <w:jc w:val="both"/>
        <w:rPr>
          <w:b/>
          <w:sz w:val="32"/>
          <w:szCs w:val="32"/>
        </w:rPr>
      </w:pPr>
      <w:r w:rsidRPr="00981334">
        <w:rPr>
          <w:b/>
          <w:sz w:val="32"/>
          <w:szCs w:val="32"/>
        </w:rPr>
        <w:t>Estabelecimento</w:t>
      </w:r>
      <w:r w:rsidRPr="006C5ED0">
        <w:rPr>
          <w:b/>
          <w:sz w:val="32"/>
          <w:szCs w:val="32"/>
        </w:rPr>
        <w:t xml:space="preserve"> de atenção pré-escolar (berçário, creche, pré-escola), de Ensino Fundamental (1º grau), de Ensino </w:t>
      </w:r>
      <w:proofErr w:type="gramStart"/>
      <w:r w:rsidRPr="006C5ED0">
        <w:rPr>
          <w:b/>
          <w:sz w:val="32"/>
          <w:szCs w:val="32"/>
        </w:rPr>
        <w:t>Médio(</w:t>
      </w:r>
      <w:proofErr w:type="gramEnd"/>
      <w:r w:rsidRPr="006C5ED0">
        <w:rPr>
          <w:b/>
          <w:sz w:val="32"/>
          <w:szCs w:val="32"/>
        </w:rPr>
        <w:t>2º grau) e de Ensino Superior</w:t>
      </w:r>
    </w:p>
    <w:p w:rsidR="006E0674" w:rsidRPr="006C5ED0" w:rsidRDefault="006E0674" w:rsidP="006E0674">
      <w:pPr>
        <w:jc w:val="both"/>
        <w:rPr>
          <w:b/>
          <w:sz w:val="32"/>
          <w:szCs w:val="32"/>
        </w:rPr>
      </w:pPr>
    </w:p>
    <w:p w:rsidR="006E0674" w:rsidRDefault="006E0674" w:rsidP="006E0674">
      <w:pPr>
        <w:jc w:val="both"/>
      </w:pPr>
      <w:r>
        <w:t>CNAE: 8511200, 8512100, 8513900, 8520100, 8531700, 8532500, 8533300</w:t>
      </w:r>
    </w:p>
    <w:p w:rsidR="006E0674" w:rsidRDefault="006E0674" w:rsidP="006E0674">
      <w:pPr>
        <w:jc w:val="both"/>
      </w:pPr>
    </w:p>
    <w:p w:rsidR="006E0674" w:rsidRDefault="006E0674" w:rsidP="006E0674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6E0674" w:rsidRDefault="006E0674" w:rsidP="006E0674">
      <w:pPr>
        <w:numPr>
          <w:ilvl w:val="0"/>
          <w:numId w:val="1"/>
        </w:numPr>
        <w:jc w:val="both"/>
      </w:pPr>
      <w:r>
        <w:t>CNPJ</w:t>
      </w:r>
      <w:r w:rsidR="00106113">
        <w:t xml:space="preserve"> </w:t>
      </w:r>
      <w:r>
        <w:t>(jurídica) ou CPF (física)</w:t>
      </w:r>
    </w:p>
    <w:p w:rsidR="006E0674" w:rsidRDefault="006E0674" w:rsidP="006E0674">
      <w:pPr>
        <w:numPr>
          <w:ilvl w:val="0"/>
          <w:numId w:val="1"/>
        </w:numPr>
        <w:jc w:val="both"/>
      </w:pPr>
      <w:r>
        <w:t>Contrato Social/Alterações</w:t>
      </w:r>
    </w:p>
    <w:p w:rsidR="006E0674" w:rsidRDefault="006E0674" w:rsidP="006E0674">
      <w:pPr>
        <w:numPr>
          <w:ilvl w:val="0"/>
          <w:numId w:val="1"/>
        </w:numPr>
        <w:jc w:val="both"/>
      </w:pPr>
      <w:r>
        <w:t>Croqui de Localização</w:t>
      </w:r>
    </w:p>
    <w:p w:rsidR="006E0674" w:rsidRDefault="006E0674" w:rsidP="006E0674">
      <w:pPr>
        <w:numPr>
          <w:ilvl w:val="0"/>
          <w:numId w:val="1"/>
        </w:numPr>
        <w:jc w:val="both"/>
      </w:pPr>
      <w:r>
        <w:t xml:space="preserve">Taxa de Emissão de Alvará ou Documento de Isenção de taxas para Entidades Filantrópicas </w:t>
      </w:r>
    </w:p>
    <w:p w:rsidR="006E0674" w:rsidRDefault="006E0674" w:rsidP="006E0674">
      <w:pPr>
        <w:numPr>
          <w:ilvl w:val="0"/>
          <w:numId w:val="1"/>
        </w:numPr>
        <w:jc w:val="both"/>
      </w:pPr>
      <w:r>
        <w:t>Diploma do Responsável Técnico</w:t>
      </w:r>
    </w:p>
    <w:p w:rsidR="006E0674" w:rsidRDefault="006E0674" w:rsidP="006E0674">
      <w:pPr>
        <w:numPr>
          <w:ilvl w:val="0"/>
          <w:numId w:val="1"/>
        </w:numPr>
        <w:jc w:val="both"/>
      </w:pPr>
      <w:r>
        <w:t>Cópia do Regimento Interno/Estatuto</w:t>
      </w:r>
    </w:p>
    <w:p w:rsidR="006E0674" w:rsidRDefault="006E0674" w:rsidP="006E0674">
      <w:pPr>
        <w:numPr>
          <w:ilvl w:val="0"/>
          <w:numId w:val="1"/>
        </w:numPr>
        <w:jc w:val="both"/>
      </w:pPr>
      <w:r>
        <w:t xml:space="preserve">Projeto Arquitetônico do Estabelecimento. </w:t>
      </w:r>
      <w:proofErr w:type="spellStart"/>
      <w:r>
        <w:t>Obs</w:t>
      </w:r>
      <w:proofErr w:type="spellEnd"/>
      <w:r>
        <w:t>: Em relação a creches, o projeto</w:t>
      </w:r>
      <w:proofErr w:type="gramStart"/>
      <w:r>
        <w:t xml:space="preserve">  </w:t>
      </w:r>
      <w:proofErr w:type="gramEnd"/>
      <w:r>
        <w:t>deve seguir as normas e padrões da Portaria GM/MS nº 321, de 26 de maio de 1988.</w:t>
      </w:r>
    </w:p>
    <w:p w:rsidR="006E0674" w:rsidRDefault="006E0674" w:rsidP="006E0674">
      <w:pPr>
        <w:numPr>
          <w:ilvl w:val="0"/>
          <w:numId w:val="1"/>
        </w:numPr>
        <w:jc w:val="both"/>
      </w:pPr>
      <w:r>
        <w:t>Declaração de Recursos Humanos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0674"/>
    <w:rsid w:val="00106113"/>
    <w:rsid w:val="00664196"/>
    <w:rsid w:val="006A24C0"/>
    <w:rsid w:val="006E0674"/>
    <w:rsid w:val="00927BC7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7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2012-08-06T12:19:00Z</dcterms:created>
  <dcterms:modified xsi:type="dcterms:W3CDTF">2012-08-06T12:52:00Z</dcterms:modified>
</cp:coreProperties>
</file>